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2" w:rsidRDefault="00E601B2" w:rsidP="00E601B2">
      <w:pPr>
        <w:jc w:val="center"/>
        <w:rPr>
          <w:b/>
        </w:rPr>
      </w:pPr>
      <w:r>
        <w:rPr>
          <w:b/>
        </w:rPr>
        <w:t>Marshall High School.</w:t>
      </w:r>
    </w:p>
    <w:p w:rsidR="00E601B2" w:rsidRDefault="00E601B2" w:rsidP="00E601B2">
      <w:pPr>
        <w:jc w:val="center"/>
        <w:rPr>
          <w:b/>
        </w:rPr>
      </w:pPr>
      <w:r>
        <w:rPr>
          <w:b/>
        </w:rPr>
        <w:t xml:space="preserve">World languages </w:t>
      </w:r>
      <w:r>
        <w:rPr>
          <w:b/>
        </w:rPr>
        <w:t>Department</w:t>
      </w:r>
    </w:p>
    <w:p w:rsidR="00E601B2" w:rsidRDefault="00E601B2" w:rsidP="00E601B2">
      <w:pPr>
        <w:jc w:val="center"/>
        <w:rPr>
          <w:b/>
        </w:rPr>
      </w:pPr>
      <w:r>
        <w:rPr>
          <w:b/>
        </w:rPr>
        <w:t>French Syllabus-2015-2016</w:t>
      </w:r>
    </w:p>
    <w:p w:rsidR="00E601B2" w:rsidRDefault="00E601B2" w:rsidP="00E601B2">
      <w:pPr>
        <w:jc w:val="center"/>
        <w:rPr>
          <w:b/>
        </w:rPr>
      </w:pPr>
      <w:r>
        <w:rPr>
          <w:b/>
        </w:rPr>
        <w:t>Teacher: Monsieur Diack</w:t>
      </w:r>
    </w:p>
    <w:p w:rsidR="00E601B2" w:rsidRDefault="00E601B2" w:rsidP="00E601B2">
      <w:pPr>
        <w:jc w:val="center"/>
        <w:rPr>
          <w:b/>
        </w:rPr>
      </w:pPr>
      <w:r>
        <w:rPr>
          <w:b/>
        </w:rPr>
        <w:t>Youssoupha.diack@fortbendisd.com</w:t>
      </w:r>
    </w:p>
    <w:p w:rsidR="00E601B2" w:rsidRDefault="00E601B2" w:rsidP="00E601B2"/>
    <w:p w:rsidR="007A3791" w:rsidRDefault="002B4251" w:rsidP="00E601B2">
      <w:pPr>
        <w:rPr>
          <w:sz w:val="22"/>
        </w:rPr>
      </w:pPr>
      <w:r>
        <w:rPr>
          <w:sz w:val="22"/>
        </w:rPr>
        <w:t>Monsieur Diack’</w:t>
      </w:r>
      <w:r w:rsidR="00550E20">
        <w:rPr>
          <w:sz w:val="22"/>
        </w:rPr>
        <w:t>s French classes offer</w:t>
      </w:r>
      <w:bookmarkStart w:id="0" w:name="_GoBack"/>
      <w:bookmarkEnd w:id="0"/>
      <w:r>
        <w:rPr>
          <w:sz w:val="22"/>
        </w:rPr>
        <w:t xml:space="preserve"> students the opportunity to learn an international language</w:t>
      </w:r>
      <w:r w:rsidR="007A3791">
        <w:rPr>
          <w:sz w:val="22"/>
        </w:rPr>
        <w:t xml:space="preserve"> spoken by millions of people around the World.</w:t>
      </w:r>
      <w:r>
        <w:rPr>
          <w:sz w:val="22"/>
        </w:rPr>
        <w:t xml:space="preserve"> </w:t>
      </w:r>
      <w:r w:rsidR="007A3791">
        <w:rPr>
          <w:sz w:val="22"/>
        </w:rPr>
        <w:t>Each level taught provides individual learner the acquisition of the</w:t>
      </w:r>
      <w:r w:rsidR="00E601B2">
        <w:rPr>
          <w:sz w:val="22"/>
        </w:rPr>
        <w:t xml:space="preserve"> skills necessary for effective communication and cross-cultural understanding. </w:t>
      </w:r>
      <w:r w:rsidR="00E601B2">
        <w:rPr>
          <w:i/>
          <w:sz w:val="22"/>
        </w:rPr>
        <w:t xml:space="preserve">A Texas Framework for Languages Other Than English </w:t>
      </w:r>
      <w:r w:rsidR="00E601B2">
        <w:rPr>
          <w:sz w:val="22"/>
        </w:rPr>
        <w:t>presents a curriculum framework for learning and teaching languages aimed at helping all students reach high and challenging standards.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 xml:space="preserve"> The following are the five program goals upon which </w:t>
      </w:r>
      <w:r>
        <w:rPr>
          <w:i/>
          <w:sz w:val="22"/>
        </w:rPr>
        <w:t>TEKS for LOTE</w:t>
      </w:r>
      <w:r>
        <w:rPr>
          <w:sz w:val="22"/>
        </w:rPr>
        <w:t xml:space="preserve"> are based:</w:t>
      </w:r>
    </w:p>
    <w:p w:rsidR="00E601B2" w:rsidRDefault="00E601B2" w:rsidP="00E601B2">
      <w:pPr>
        <w:rPr>
          <w:sz w:val="22"/>
        </w:rPr>
      </w:pPr>
    </w:p>
    <w:p w:rsidR="00E601B2" w:rsidRDefault="00E601B2" w:rsidP="00E601B2">
      <w:pPr>
        <w:rPr>
          <w:sz w:val="22"/>
        </w:rPr>
      </w:pPr>
      <w:r w:rsidRPr="00E601B2">
        <w:rPr>
          <w:b/>
          <w:i/>
          <w:sz w:val="22"/>
          <w:u w:val="single"/>
        </w:rPr>
        <w:t>Goal 1</w:t>
      </w:r>
      <w:r>
        <w:rPr>
          <w:sz w:val="22"/>
        </w:rPr>
        <w:t>: Communication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>Students develop communicative abilities in the three modes: interpersonal, interpretative, and presentational, integrating the skills of listening, speaking, reading, writing, viewing, and showing.</w:t>
      </w:r>
    </w:p>
    <w:p w:rsidR="00E601B2" w:rsidRDefault="00E601B2" w:rsidP="00E601B2">
      <w:pPr>
        <w:rPr>
          <w:sz w:val="22"/>
        </w:rPr>
      </w:pPr>
      <w:r w:rsidRPr="00E601B2">
        <w:rPr>
          <w:b/>
          <w:i/>
          <w:sz w:val="22"/>
          <w:u w:val="single"/>
        </w:rPr>
        <w:t>Goal 2</w:t>
      </w:r>
      <w:r>
        <w:rPr>
          <w:sz w:val="22"/>
        </w:rPr>
        <w:t>: Cultures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>Students learn about and experience other cultures</w:t>
      </w:r>
    </w:p>
    <w:p w:rsidR="00E601B2" w:rsidRDefault="00E601B2" w:rsidP="00E601B2">
      <w:pPr>
        <w:rPr>
          <w:sz w:val="22"/>
        </w:rPr>
      </w:pPr>
      <w:r w:rsidRPr="00E601B2">
        <w:rPr>
          <w:b/>
          <w:i/>
          <w:sz w:val="22"/>
          <w:u w:val="single"/>
        </w:rPr>
        <w:t>Goal 3</w:t>
      </w:r>
      <w:r>
        <w:rPr>
          <w:sz w:val="22"/>
        </w:rPr>
        <w:t>: Connections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>Students use language to acquire new information and knowledge in other subject areas.</w:t>
      </w:r>
    </w:p>
    <w:p w:rsidR="00E601B2" w:rsidRDefault="00E601B2" w:rsidP="00E601B2">
      <w:pPr>
        <w:rPr>
          <w:sz w:val="22"/>
        </w:rPr>
      </w:pPr>
      <w:r w:rsidRPr="00E601B2">
        <w:rPr>
          <w:b/>
          <w:i/>
          <w:sz w:val="22"/>
          <w:u w:val="single"/>
        </w:rPr>
        <w:t>Goal 4</w:t>
      </w:r>
      <w:r>
        <w:rPr>
          <w:sz w:val="22"/>
        </w:rPr>
        <w:t>: Comparisons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>Students learn the nature of language and culture by comparing other languages and cultures with their own.</w:t>
      </w:r>
    </w:p>
    <w:p w:rsidR="00E601B2" w:rsidRDefault="00E601B2" w:rsidP="00E601B2">
      <w:pPr>
        <w:rPr>
          <w:sz w:val="22"/>
        </w:rPr>
      </w:pPr>
      <w:r w:rsidRPr="00E601B2">
        <w:rPr>
          <w:b/>
          <w:i/>
          <w:sz w:val="22"/>
          <w:u w:val="single"/>
        </w:rPr>
        <w:t>Goal 5</w:t>
      </w:r>
      <w:r>
        <w:rPr>
          <w:sz w:val="22"/>
        </w:rPr>
        <w:t>: Communities</w:t>
      </w:r>
    </w:p>
    <w:p w:rsidR="00E601B2" w:rsidRDefault="00E601B2" w:rsidP="00E601B2">
      <w:pPr>
        <w:rPr>
          <w:sz w:val="22"/>
        </w:rPr>
      </w:pPr>
      <w:r>
        <w:rPr>
          <w:sz w:val="22"/>
        </w:rPr>
        <w:t>Students use language to participate in communities both at home and around the world.</w:t>
      </w:r>
    </w:p>
    <w:p w:rsidR="00E601B2" w:rsidRDefault="00E601B2" w:rsidP="00E601B2">
      <w:pPr>
        <w:rPr>
          <w:sz w:val="22"/>
        </w:rPr>
      </w:pPr>
    </w:p>
    <w:p w:rsidR="005C46BC" w:rsidRDefault="005C46BC"/>
    <w:sectPr w:rsidR="005C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B2"/>
    <w:rsid w:val="002B4251"/>
    <w:rsid w:val="00550E20"/>
    <w:rsid w:val="005C46BC"/>
    <w:rsid w:val="007A3791"/>
    <w:rsid w:val="00E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D062-460D-4CAC-824B-A49EA9A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2015-09-29T01:18:00Z</dcterms:created>
  <dcterms:modified xsi:type="dcterms:W3CDTF">2015-09-29T01:18:00Z</dcterms:modified>
</cp:coreProperties>
</file>